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6D15" w14:textId="04A79D11" w:rsidR="008822F3" w:rsidRDefault="00D3343D">
      <w:r>
        <w:rPr>
          <w:noProof/>
        </w:rPr>
        <w:drawing>
          <wp:inline distT="0" distB="0" distL="0" distR="0" wp14:anchorId="37B402A7" wp14:editId="00CE47DD">
            <wp:extent cx="6827003" cy="52694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003" cy="52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788"/>
        <w:gridCol w:w="986"/>
      </w:tblGrid>
      <w:tr w:rsidR="00D3343D" w14:paraId="29C040DC" w14:textId="77777777" w:rsidTr="00D3343D">
        <w:tc>
          <w:tcPr>
            <w:tcW w:w="988" w:type="dxa"/>
          </w:tcPr>
          <w:p w14:paraId="598EA97B" w14:textId="77777777" w:rsidR="00D3343D" w:rsidRDefault="00D3343D"/>
        </w:tc>
        <w:tc>
          <w:tcPr>
            <w:tcW w:w="8788" w:type="dxa"/>
          </w:tcPr>
          <w:p w14:paraId="7AB85856" w14:textId="77777777" w:rsidR="00D3343D" w:rsidRPr="002900D1" w:rsidRDefault="00D3343D">
            <w:pPr>
              <w:rPr>
                <w:sz w:val="8"/>
                <w:szCs w:val="8"/>
              </w:rPr>
            </w:pPr>
          </w:p>
          <w:p w14:paraId="7199ADE8" w14:textId="4B94C037" w:rsidR="00D3343D" w:rsidRDefault="00A13EAE" w:rsidP="00D3343D">
            <w:pPr>
              <w:pStyle w:val="Nadpis1"/>
              <w:outlineLvl w:val="0"/>
            </w:pPr>
            <w:r>
              <w:t>Zpátky do veřejné dopravy</w:t>
            </w:r>
          </w:p>
          <w:p w14:paraId="1172AEBE" w14:textId="602B0494" w:rsidR="00A13EAE" w:rsidRPr="00A13EAE" w:rsidRDefault="00C852B9" w:rsidP="00A13EAE">
            <w:pPr>
              <w:spacing w:after="100" w:afterAutospacing="1" w:line="240" w:lineRule="auto"/>
              <w:jc w:val="both"/>
              <w:rPr>
                <w:rFonts w:cs="Times New Roman"/>
              </w:rPr>
            </w:pPr>
            <w:r w:rsidRPr="00C852B9">
              <w:rPr>
                <w:rStyle w:val="Datumamsto"/>
              </w:rPr>
              <w:t xml:space="preserve">Zlín, </w:t>
            </w:r>
            <w:r w:rsidR="00221415">
              <w:rPr>
                <w:rStyle w:val="Datumamsto"/>
              </w:rPr>
              <w:t>1</w:t>
            </w:r>
            <w:r w:rsidR="00A13EAE">
              <w:rPr>
                <w:rStyle w:val="Datumamsto"/>
              </w:rPr>
              <w:t>8</w:t>
            </w:r>
            <w:r w:rsidRPr="00C852B9">
              <w:rPr>
                <w:rStyle w:val="Datumamsto"/>
              </w:rPr>
              <w:t xml:space="preserve">. </w:t>
            </w:r>
            <w:r w:rsidR="00A13EAE">
              <w:rPr>
                <w:rStyle w:val="Datumamsto"/>
              </w:rPr>
              <w:t>8</w:t>
            </w:r>
            <w:r w:rsidRPr="00C852B9">
              <w:rPr>
                <w:rStyle w:val="Datumamsto"/>
              </w:rPr>
              <w:t>. 202</w:t>
            </w:r>
            <w:r w:rsidR="00F9500F">
              <w:rPr>
                <w:rStyle w:val="Datumamsto"/>
              </w:rPr>
              <w:t>1</w:t>
            </w:r>
            <w:r>
              <w:t xml:space="preserve"> — </w:t>
            </w:r>
            <w:r w:rsidR="00A13EAE" w:rsidRPr="00A13EAE">
              <w:rPr>
                <w:rFonts w:cs="Times New Roman"/>
              </w:rPr>
              <w:t>Pandemická situace v letech 2020 a 2021 nepřála cestování, a to ani cestování veřejnou dopravou. Děti a studenti se vzdělávali na distanční výuce, velké procento lidí pracovalo formou home-office, určitou dobu bylo zakázáno cestovat mezi okresy… To se samozřejmě projevilo v poklesu počtu cestujících. Naopak během měsíců, kdy v roce 2020</w:t>
            </w:r>
            <w:r w:rsidR="00A13EAE">
              <w:rPr>
                <w:rFonts w:cs="Times New Roman"/>
              </w:rPr>
              <w:t xml:space="preserve"> </w:t>
            </w:r>
            <w:r w:rsidR="00A13EAE" w:rsidRPr="00A13EAE">
              <w:rPr>
                <w:rFonts w:cs="Times New Roman"/>
              </w:rPr>
              <w:t>nebyly uzavřené školy (leden, únor, červenec, srpen, září)</w:t>
            </w:r>
            <w:r w:rsidR="00A13EAE">
              <w:rPr>
                <w:rFonts w:cs="Times New Roman"/>
              </w:rPr>
              <w:t xml:space="preserve"> </w:t>
            </w:r>
            <w:r w:rsidR="00A13EAE" w:rsidRPr="00A13EAE">
              <w:rPr>
                <w:rFonts w:cs="Times New Roman"/>
              </w:rPr>
              <w:t>a lidé pravidelně jezdili do zaměstnání, zaznamenal KOVED větší tržby, než byl předpoklad. Podobně i letos lze vidět  nárůst tržeb  od května, tedy zase od prvního měsíce, kdy skončil lock-down. „Zatímco od ledna do dubna letošního roku počty cestujících ani jednou nepřesáhly milion přepravených za měsíc, v květnu jsme přepravili 1 393 tisíc cestujících, v červnu dokonce 1 740 tisíc. To se samozřejmě projevuje i v tržbách. Zatímco v březnu se tržby pohybovaly okolo 1</w:t>
            </w:r>
            <w:r w:rsidR="00F8126F">
              <w:rPr>
                <w:rFonts w:cs="Times New Roman"/>
              </w:rPr>
              <w:t>3</w:t>
            </w:r>
            <w:r w:rsidR="00A13EAE" w:rsidRPr="00A13EAE">
              <w:rPr>
                <w:rFonts w:cs="Times New Roman"/>
              </w:rPr>
              <w:t> </w:t>
            </w:r>
            <w:r w:rsidR="00F8126F">
              <w:rPr>
                <w:rFonts w:cs="Times New Roman"/>
              </w:rPr>
              <w:t>7</w:t>
            </w:r>
            <w:r w:rsidR="00A13EAE" w:rsidRPr="00A13EAE">
              <w:rPr>
                <w:rFonts w:cs="Times New Roman"/>
              </w:rPr>
              <w:t xml:space="preserve">60 tisíc Kč, v květnu </w:t>
            </w:r>
            <w:r w:rsidR="00F8126F">
              <w:rPr>
                <w:rFonts w:cs="Times New Roman"/>
              </w:rPr>
              <w:t>do</w:t>
            </w:r>
            <w:r w:rsidR="00A13EAE" w:rsidRPr="00A13EAE">
              <w:rPr>
                <w:rFonts w:cs="Times New Roman"/>
              </w:rPr>
              <w:t>sáhly</w:t>
            </w:r>
            <w:r w:rsidR="00A13EAE">
              <w:rPr>
                <w:rFonts w:cs="Times New Roman"/>
              </w:rPr>
              <w:t xml:space="preserve"> </w:t>
            </w:r>
            <w:r w:rsidR="00F8126F">
              <w:rPr>
                <w:rFonts w:cs="Times New Roman"/>
              </w:rPr>
              <w:t>téměř 2</w:t>
            </w:r>
            <w:r w:rsidR="00A13EAE" w:rsidRPr="00A13EAE">
              <w:rPr>
                <w:rFonts w:cs="Times New Roman"/>
              </w:rPr>
              <w:t>4 </w:t>
            </w:r>
            <w:r w:rsidR="00F8126F">
              <w:rPr>
                <w:rFonts w:cs="Times New Roman"/>
              </w:rPr>
              <w:t>00</w:t>
            </w:r>
            <w:r w:rsidR="00A13EAE" w:rsidRPr="00A13EAE">
              <w:rPr>
                <w:rFonts w:cs="Times New Roman"/>
              </w:rPr>
              <w:t>0 tisíc a v červnu dokonce</w:t>
            </w:r>
            <w:r w:rsidR="00F8126F">
              <w:rPr>
                <w:rFonts w:cs="Times New Roman"/>
              </w:rPr>
              <w:t xml:space="preserve"> téměř</w:t>
            </w:r>
            <w:r w:rsidR="00A13EAE" w:rsidRPr="00A13EAE">
              <w:rPr>
                <w:rFonts w:cs="Times New Roman"/>
              </w:rPr>
              <w:t xml:space="preserve"> </w:t>
            </w:r>
            <w:r w:rsidR="00F8126F">
              <w:rPr>
                <w:rFonts w:cs="Times New Roman"/>
              </w:rPr>
              <w:t>30</w:t>
            </w:r>
            <w:r w:rsidR="00A13EAE" w:rsidRPr="00A13EAE">
              <w:rPr>
                <w:rFonts w:cs="Times New Roman"/>
              </w:rPr>
              <w:t> </w:t>
            </w:r>
            <w:r w:rsidR="00F8126F">
              <w:rPr>
                <w:rFonts w:cs="Times New Roman"/>
              </w:rPr>
              <w:t>00</w:t>
            </w:r>
            <w:r w:rsidR="00A13EAE" w:rsidRPr="00A13EAE">
              <w:rPr>
                <w:rFonts w:cs="Times New Roman"/>
              </w:rPr>
              <w:t xml:space="preserve">0 tisíc Kč,“ vypočítává </w:t>
            </w:r>
            <w:r w:rsidR="00A13EAE">
              <w:rPr>
                <w:rFonts w:cs="Times New Roman"/>
              </w:rPr>
              <w:t xml:space="preserve">vedoucí ekonomického úseku KOVEDu </w:t>
            </w:r>
            <w:r w:rsidR="00A13EAE" w:rsidRPr="00A13EAE">
              <w:rPr>
                <w:rFonts w:cs="Times New Roman"/>
              </w:rPr>
              <w:t xml:space="preserve">Ing. </w:t>
            </w:r>
            <w:r w:rsidR="00A13EAE">
              <w:rPr>
                <w:rFonts w:cs="Times New Roman"/>
              </w:rPr>
              <w:t xml:space="preserve">Miroslav </w:t>
            </w:r>
            <w:r w:rsidR="00A13EAE" w:rsidRPr="00A13EAE">
              <w:rPr>
                <w:rFonts w:cs="Times New Roman"/>
              </w:rPr>
              <w:t xml:space="preserve">Řihák. </w:t>
            </w:r>
          </w:p>
          <w:p w14:paraId="77A679CC" w14:textId="184C5F21" w:rsidR="00A13EAE" w:rsidRPr="00A13EAE" w:rsidRDefault="00A13EAE" w:rsidP="00A13EAE">
            <w:pPr>
              <w:spacing w:after="100" w:afterAutospacing="1" w:line="240" w:lineRule="auto"/>
              <w:jc w:val="both"/>
              <w:rPr>
                <w:rFonts w:cs="Times New Roman"/>
              </w:rPr>
            </w:pPr>
            <w:r w:rsidRPr="00A13EAE">
              <w:rPr>
                <w:rFonts w:cs="Times New Roman"/>
              </w:rPr>
              <w:t>„</w:t>
            </w:r>
            <w:r>
              <w:rPr>
                <w:rFonts w:cs="Times New Roman"/>
              </w:rPr>
              <w:t>N</w:t>
            </w:r>
            <w:r w:rsidRPr="00A13EAE">
              <w:rPr>
                <w:rFonts w:cs="Times New Roman"/>
              </w:rPr>
              <w:t xml:space="preserve">ávrat cestujících do veřejné dopravy vítáme a rozhodli jsme se ho ještě podpořit. Na zadních sklech některých autobusů, na obrazovkách ve vlacích a v autobusech, na vybraných zastávkách a na dalších nosičích je proto nyní možné si všimnout informační kampaně směrem k cestujícím, kterou jim chceme představit benefity cestování veřejnou dopravou,“ uvádí jednatel </w:t>
            </w:r>
            <w:r>
              <w:rPr>
                <w:rFonts w:cs="Times New Roman"/>
              </w:rPr>
              <w:t>společnosti Ing. Martin Štětkář.</w:t>
            </w:r>
            <w:r w:rsidRPr="00A13EAE">
              <w:rPr>
                <w:rFonts w:cs="Times New Roman"/>
              </w:rPr>
              <w:t xml:space="preserve"> Díky tomu, že</w:t>
            </w:r>
            <w:r>
              <w:rPr>
                <w:rFonts w:cs="Times New Roman"/>
              </w:rPr>
              <w:t xml:space="preserve"> Integrovaná doprava Zlínského kraje (</w:t>
            </w:r>
            <w:r w:rsidRPr="00A13EAE">
              <w:rPr>
                <w:rFonts w:cs="Times New Roman"/>
              </w:rPr>
              <w:t>IDZK</w:t>
            </w:r>
            <w:r>
              <w:rPr>
                <w:rFonts w:cs="Times New Roman"/>
              </w:rPr>
              <w:t>)</w:t>
            </w:r>
            <w:r w:rsidRPr="00A13EAE">
              <w:rPr>
                <w:rFonts w:cs="Times New Roman"/>
              </w:rPr>
              <w:t xml:space="preserve"> má jako hlavní prvek svého loga stylizované písmeno ‚Z‘, využili jsme toto písmeno jako základ pro jednotlivé výzvy, jimiž se obracíme k cestujícím. Nabízíme jim svezení </w:t>
            </w:r>
          </w:p>
          <w:p w14:paraId="489B91F4" w14:textId="77777777" w:rsidR="00A13EAE" w:rsidRPr="00A13EAE" w:rsidRDefault="00A13EAE" w:rsidP="00A13EAE">
            <w:pPr>
              <w:pStyle w:val="Odstavecseseznamem"/>
              <w:numPr>
                <w:ilvl w:val="0"/>
                <w:numId w:val="1"/>
              </w:numPr>
              <w:spacing w:after="100" w:afterAutospacing="1" w:line="240" w:lineRule="auto"/>
              <w:ind w:left="0"/>
              <w:jc w:val="both"/>
              <w:rPr>
                <w:rFonts w:ascii="PT Serif" w:hAnsi="PT Serif" w:cs="Times New Roman"/>
              </w:rPr>
            </w:pPr>
            <w:r w:rsidRPr="00A13EAE">
              <w:rPr>
                <w:rFonts w:ascii="PT Serif" w:hAnsi="PT Serif" w:cs="Times New Roman"/>
              </w:rPr>
              <w:t>Zpátky do školy</w:t>
            </w:r>
          </w:p>
          <w:p w14:paraId="133B0773" w14:textId="77777777" w:rsidR="00A13EAE" w:rsidRPr="00A13EAE" w:rsidRDefault="00A13EAE" w:rsidP="00A13EAE">
            <w:pPr>
              <w:pStyle w:val="Odstavecseseznamem"/>
              <w:numPr>
                <w:ilvl w:val="0"/>
                <w:numId w:val="1"/>
              </w:numPr>
              <w:spacing w:after="100" w:afterAutospacing="1" w:line="240" w:lineRule="auto"/>
              <w:ind w:left="0"/>
              <w:jc w:val="both"/>
              <w:rPr>
                <w:rFonts w:ascii="PT Serif" w:hAnsi="PT Serif" w:cs="Times New Roman"/>
              </w:rPr>
            </w:pPr>
            <w:r w:rsidRPr="00A13EAE">
              <w:rPr>
                <w:rFonts w:ascii="PT Serif" w:hAnsi="PT Serif" w:cs="Times New Roman"/>
              </w:rPr>
              <w:t>Za rodinou</w:t>
            </w:r>
          </w:p>
          <w:p w14:paraId="5A997708" w14:textId="77777777" w:rsidR="00A13EAE" w:rsidRPr="00A13EAE" w:rsidRDefault="00A13EAE" w:rsidP="00A13EAE">
            <w:pPr>
              <w:pStyle w:val="Odstavecseseznamem"/>
              <w:numPr>
                <w:ilvl w:val="0"/>
                <w:numId w:val="1"/>
              </w:numPr>
              <w:spacing w:after="100" w:afterAutospacing="1" w:line="240" w:lineRule="auto"/>
              <w:ind w:left="0"/>
              <w:jc w:val="both"/>
              <w:rPr>
                <w:rFonts w:ascii="PT Serif" w:hAnsi="PT Serif" w:cs="Times New Roman"/>
              </w:rPr>
            </w:pPr>
            <w:r w:rsidRPr="00A13EAE">
              <w:rPr>
                <w:rFonts w:ascii="PT Serif" w:hAnsi="PT Serif" w:cs="Times New Roman"/>
              </w:rPr>
              <w:t>Za pár korun</w:t>
            </w:r>
          </w:p>
          <w:p w14:paraId="4C7846D8" w14:textId="77777777" w:rsidR="00A13EAE" w:rsidRPr="00A13EAE" w:rsidRDefault="00A13EAE" w:rsidP="00A13EAE">
            <w:pPr>
              <w:pStyle w:val="Odstavecseseznamem"/>
              <w:numPr>
                <w:ilvl w:val="0"/>
                <w:numId w:val="1"/>
              </w:numPr>
              <w:spacing w:after="100" w:afterAutospacing="1" w:line="240" w:lineRule="auto"/>
              <w:ind w:left="0"/>
              <w:jc w:val="both"/>
              <w:rPr>
                <w:rFonts w:ascii="PT Serif" w:hAnsi="PT Serif" w:cs="Times New Roman"/>
              </w:rPr>
            </w:pPr>
            <w:r w:rsidRPr="00A13EAE">
              <w:rPr>
                <w:rFonts w:ascii="PT Serif" w:hAnsi="PT Serif" w:cs="Times New Roman"/>
              </w:rPr>
              <w:t>Zdravě a bezpečně</w:t>
            </w:r>
          </w:p>
          <w:p w14:paraId="3D42BD9C" w14:textId="77777777" w:rsidR="00A13EAE" w:rsidRPr="00A13EAE" w:rsidRDefault="00A13EAE" w:rsidP="00A13EAE">
            <w:pPr>
              <w:pStyle w:val="Odstavecseseznamem"/>
              <w:numPr>
                <w:ilvl w:val="0"/>
                <w:numId w:val="1"/>
              </w:numPr>
              <w:spacing w:after="100" w:afterAutospacing="1" w:line="240" w:lineRule="auto"/>
              <w:ind w:left="0"/>
              <w:jc w:val="both"/>
              <w:rPr>
                <w:rFonts w:ascii="PT Serif" w:hAnsi="PT Serif" w:cs="Times New Roman"/>
              </w:rPr>
            </w:pPr>
            <w:r w:rsidRPr="00A13EAE">
              <w:rPr>
                <w:rFonts w:ascii="PT Serif" w:hAnsi="PT Serif" w:cs="Times New Roman"/>
              </w:rPr>
              <w:t>atd.</w:t>
            </w:r>
          </w:p>
          <w:p w14:paraId="4470EE27" w14:textId="647D3165" w:rsidR="00A13EAE" w:rsidRPr="00A13EAE" w:rsidRDefault="00A13EAE" w:rsidP="00A13EAE">
            <w:pPr>
              <w:spacing w:after="100" w:afterAutospacing="1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„</w:t>
            </w:r>
            <w:r w:rsidRPr="00A13EAE">
              <w:rPr>
                <w:rFonts w:cs="Times New Roman"/>
              </w:rPr>
              <w:t>Využíváme toho, že koncem prázdnin rodiče řeší otázku, jak dopravovat do škol své děti. A my jim chceme dát najevo, ubezpečit je, že právě veřejná doprava je správnou volbou – je spolehlivá, pohodlná a bezpečná. Kampaň samozřejmě necílí pouze na rodiče dětí, ale na všechny potenciální cestující. Budeme velmi rádi, pokud se veřejná doprava stane plnohodnotnou alternativou k cestování autem</w:t>
            </w:r>
            <w:r>
              <w:rPr>
                <w:rFonts w:cs="Times New Roman"/>
              </w:rPr>
              <w:t>,</w:t>
            </w:r>
            <w:r w:rsidRPr="00A13EAE">
              <w:rPr>
                <w:rFonts w:cs="Times New Roman"/>
              </w:rPr>
              <w:t>“</w:t>
            </w:r>
            <w:r>
              <w:rPr>
                <w:rFonts w:cs="Times New Roman"/>
              </w:rPr>
              <w:t xml:space="preserve"> uzavírá jednatel.</w:t>
            </w:r>
          </w:p>
          <w:p w14:paraId="5108B26E" w14:textId="021413FE" w:rsidR="002058FF" w:rsidRPr="002058FF" w:rsidRDefault="002058FF" w:rsidP="00E70386">
            <w:pPr>
              <w:pStyle w:val="Ons"/>
              <w:spacing w:after="0"/>
            </w:pPr>
            <w:r w:rsidRPr="002058FF">
              <w:rPr>
                <w:rStyle w:val="Kontaktpromdia"/>
              </w:rPr>
              <w:t>Kontakt pro média:</w:t>
            </w:r>
            <w:r>
              <w:rPr>
                <w:b/>
                <w:bCs/>
              </w:rPr>
              <w:br/>
            </w:r>
            <w:r w:rsidR="00F9500F">
              <w:t>Mgr. Jan Malý</w:t>
            </w:r>
            <w:r>
              <w:t xml:space="preserve"> – </w:t>
            </w:r>
            <w:r w:rsidRPr="002058FF">
              <w:rPr>
                <w:i/>
                <w:iCs w:val="0"/>
              </w:rPr>
              <w:t xml:space="preserve">manažer </w:t>
            </w:r>
            <w:r w:rsidR="00F9500F">
              <w:rPr>
                <w:i/>
                <w:iCs w:val="0"/>
              </w:rPr>
              <w:t>marketingu</w:t>
            </w:r>
            <w:r>
              <w:br/>
            </w:r>
            <w:r w:rsidR="00F9500F">
              <w:rPr>
                <w:rStyle w:val="go"/>
              </w:rPr>
              <w:t>maly</w:t>
            </w:r>
            <w:r>
              <w:rPr>
                <w:rStyle w:val="go"/>
              </w:rPr>
              <w:t xml:space="preserve">@koved.cz </w:t>
            </w:r>
            <w:r w:rsidRPr="002058FF">
              <w:rPr>
                <w:rStyle w:val="Separtor"/>
              </w:rPr>
              <w:t>/</w:t>
            </w:r>
            <w:r>
              <w:rPr>
                <w:rStyle w:val="go"/>
              </w:rPr>
              <w:t xml:space="preserve"> </w:t>
            </w:r>
            <w:r>
              <w:t>+420 7</w:t>
            </w:r>
            <w:r w:rsidR="00F9500F">
              <w:t>04</w:t>
            </w:r>
            <w:r>
              <w:t xml:space="preserve"> 6</w:t>
            </w:r>
            <w:r w:rsidR="00F9500F">
              <w:t>98</w:t>
            </w:r>
            <w:r>
              <w:t> </w:t>
            </w:r>
            <w:r w:rsidR="00F9500F">
              <w:t>624</w:t>
            </w:r>
            <w:r>
              <w:t xml:space="preserve"> </w:t>
            </w:r>
            <w:r w:rsidRPr="002058FF">
              <w:rPr>
                <w:rStyle w:val="Separtor"/>
              </w:rPr>
              <w:t>/</w:t>
            </w:r>
            <w:r>
              <w:t xml:space="preserve"> </w:t>
            </w:r>
            <w:hyperlink r:id="rId7" w:history="1">
              <w:r w:rsidR="00E70386" w:rsidRPr="00FD4DD5">
                <w:rPr>
                  <w:rStyle w:val="Hypertextovodkaz"/>
                </w:rPr>
                <w:t>www.idzk.cz</w:t>
              </w:r>
            </w:hyperlink>
          </w:p>
        </w:tc>
        <w:tc>
          <w:tcPr>
            <w:tcW w:w="986" w:type="dxa"/>
          </w:tcPr>
          <w:p w14:paraId="55B206EB" w14:textId="77777777" w:rsidR="00D3343D" w:rsidRDefault="00D3343D"/>
        </w:tc>
      </w:tr>
    </w:tbl>
    <w:p w14:paraId="2D4135FF" w14:textId="77777777" w:rsidR="00D3343D" w:rsidRDefault="00D3343D" w:rsidP="00E70386"/>
    <w:sectPr w:rsidR="00D3343D" w:rsidSect="00D3343D">
      <w:pgSz w:w="11906" w:h="16838"/>
      <w:pgMar w:top="907" w:right="567" w:bottom="147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PT Sans Narrow">
    <w:panose1 w:val="020B0506020203020204"/>
    <w:charset w:val="EE"/>
    <w:family w:val="swiss"/>
    <w:pitch w:val="variable"/>
    <w:sig w:usb0="A00002EF" w:usb1="5000204B" w:usb2="00000000" w:usb3="00000000" w:csb0="00000097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64704"/>
    <w:multiLevelType w:val="hybridMultilevel"/>
    <w:tmpl w:val="2258E500"/>
    <w:lvl w:ilvl="0" w:tplc="B448D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D"/>
    <w:rsid w:val="001A3CF0"/>
    <w:rsid w:val="002058FF"/>
    <w:rsid w:val="00221415"/>
    <w:rsid w:val="002900D1"/>
    <w:rsid w:val="003A26F0"/>
    <w:rsid w:val="0046124D"/>
    <w:rsid w:val="007B0AF9"/>
    <w:rsid w:val="008822F3"/>
    <w:rsid w:val="009C4A16"/>
    <w:rsid w:val="009E6C40"/>
    <w:rsid w:val="00A03FA2"/>
    <w:rsid w:val="00A12E91"/>
    <w:rsid w:val="00A13EAE"/>
    <w:rsid w:val="00A54BBE"/>
    <w:rsid w:val="00BB16A2"/>
    <w:rsid w:val="00C53D77"/>
    <w:rsid w:val="00C852B9"/>
    <w:rsid w:val="00D3343D"/>
    <w:rsid w:val="00D546EE"/>
    <w:rsid w:val="00DC12D8"/>
    <w:rsid w:val="00E70386"/>
    <w:rsid w:val="00F8126F"/>
    <w:rsid w:val="00F9500F"/>
    <w:rsid w:val="00FD7672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F0A6"/>
  <w15:chartTrackingRefBased/>
  <w15:docId w15:val="{FA58EF1A-EB9B-4134-90FF-46D57364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0D1"/>
    <w:pPr>
      <w:spacing w:after="200" w:line="278" w:lineRule="auto"/>
    </w:pPr>
    <w:rPr>
      <w:rFonts w:ascii="PT Serif" w:hAnsi="PT Serif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2058FF"/>
    <w:pPr>
      <w:keepNext/>
      <w:keepLines/>
      <w:spacing w:before="300" w:after="440" w:line="252" w:lineRule="auto"/>
      <w:outlineLvl w:val="0"/>
    </w:pPr>
    <w:rPr>
      <w:rFonts w:ascii="PT Sans Narrow" w:eastAsiaTheme="majorEastAsia" w:hAnsi="PT Sans Narrow" w:cstheme="majorBidi"/>
      <w:b/>
      <w:color w:val="00538E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58FF"/>
    <w:pPr>
      <w:keepNext/>
      <w:keepLines/>
      <w:spacing w:before="740" w:after="80"/>
      <w:outlineLvl w:val="1"/>
    </w:pPr>
    <w:rPr>
      <w:rFonts w:ascii="PT Sans" w:eastAsiaTheme="majorEastAsia" w:hAnsi="PT Sans" w:cstheme="majorBidi"/>
      <w:b/>
      <w:color w:val="2F5496" w:themeColor="accent1" w:themeShade="BF"/>
      <w:sz w:val="25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058FF"/>
    <w:rPr>
      <w:rFonts w:ascii="PT Sans Narrow" w:eastAsiaTheme="majorEastAsia" w:hAnsi="PT Sans Narrow" w:cstheme="majorBidi"/>
      <w:b/>
      <w:color w:val="00538E"/>
      <w:sz w:val="30"/>
      <w:szCs w:val="32"/>
      <w14:ligatures w14:val="standardContextual"/>
    </w:rPr>
  </w:style>
  <w:style w:type="character" w:customStyle="1" w:styleId="Datumamsto">
    <w:name w:val="Datum a místo"/>
    <w:basedOn w:val="Standardnpsmoodstavce"/>
    <w:uiPriority w:val="1"/>
    <w:qFormat/>
    <w:rsid w:val="00C852B9"/>
    <w:rPr>
      <w:i/>
      <w:color w:val="00538E"/>
    </w:rPr>
  </w:style>
  <w:style w:type="character" w:customStyle="1" w:styleId="Nadpis2Char">
    <w:name w:val="Nadpis 2 Char"/>
    <w:basedOn w:val="Standardnpsmoodstavce"/>
    <w:link w:val="Nadpis2"/>
    <w:uiPriority w:val="9"/>
    <w:rsid w:val="002058FF"/>
    <w:rPr>
      <w:rFonts w:ascii="PT Sans" w:eastAsiaTheme="majorEastAsia" w:hAnsi="PT Sans" w:cstheme="majorBidi"/>
      <w:b/>
      <w:color w:val="2F5496" w:themeColor="accent1" w:themeShade="BF"/>
      <w:sz w:val="25"/>
      <w:szCs w:val="26"/>
      <w14:ligatures w14:val="standardContextual"/>
    </w:rPr>
  </w:style>
  <w:style w:type="paragraph" w:customStyle="1" w:styleId="Ons">
    <w:name w:val="O nás"/>
    <w:basedOn w:val="Normln"/>
    <w:qFormat/>
    <w:rsid w:val="002058FF"/>
    <w:pPr>
      <w:spacing w:after="140" w:line="257" w:lineRule="auto"/>
    </w:pPr>
    <w:rPr>
      <w:iCs/>
      <w:sz w:val="19"/>
    </w:rPr>
  </w:style>
  <w:style w:type="character" w:customStyle="1" w:styleId="go">
    <w:name w:val="go"/>
    <w:basedOn w:val="Standardnpsmoodstavce"/>
    <w:rsid w:val="002058FF"/>
  </w:style>
  <w:style w:type="character" w:styleId="Hypertextovodkaz">
    <w:name w:val="Hyperlink"/>
    <w:basedOn w:val="Standardnpsmoodstavce"/>
    <w:uiPriority w:val="99"/>
    <w:unhideWhenUsed/>
    <w:rsid w:val="002058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58FF"/>
    <w:rPr>
      <w:color w:val="605E5C"/>
      <w:shd w:val="clear" w:color="auto" w:fill="E1DFDD"/>
    </w:rPr>
  </w:style>
  <w:style w:type="character" w:customStyle="1" w:styleId="Kontaktpromdia">
    <w:name w:val="Kontakt pro média"/>
    <w:basedOn w:val="Standardnpsmoodstavce"/>
    <w:uiPriority w:val="1"/>
    <w:qFormat/>
    <w:rsid w:val="002058FF"/>
    <w:rPr>
      <w:b/>
      <w:bCs/>
      <w:color w:val="00538E"/>
    </w:rPr>
  </w:style>
  <w:style w:type="character" w:customStyle="1" w:styleId="Separtor">
    <w:name w:val="Separátor"/>
    <w:basedOn w:val="go"/>
    <w:uiPriority w:val="1"/>
    <w:qFormat/>
    <w:rsid w:val="002058FF"/>
    <w:rPr>
      <w:color w:val="00538E"/>
    </w:rPr>
  </w:style>
  <w:style w:type="paragraph" w:styleId="Odstavecseseznamem">
    <w:name w:val="List Paragraph"/>
    <w:basedOn w:val="Normln"/>
    <w:uiPriority w:val="34"/>
    <w:qFormat/>
    <w:rsid w:val="00A13EAE"/>
    <w:pPr>
      <w:spacing w:after="160" w:line="259" w:lineRule="auto"/>
      <w:ind w:left="720"/>
      <w:contextualSpacing/>
    </w:pPr>
    <w:rPr>
      <w:rFonts w:asciiTheme="minorHAnsi" w:hAnsiTheme="minorHAn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z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BA85-99BC-4BD8-BCE6-12F44FF4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Kolařík</dc:creator>
  <cp:keywords/>
  <dc:description/>
  <cp:lastModifiedBy>Jan Malý</cp:lastModifiedBy>
  <cp:revision>4</cp:revision>
  <cp:lastPrinted>2021-05-17T13:32:00Z</cp:lastPrinted>
  <dcterms:created xsi:type="dcterms:W3CDTF">2021-08-10T10:23:00Z</dcterms:created>
  <dcterms:modified xsi:type="dcterms:W3CDTF">2021-08-11T11:32:00Z</dcterms:modified>
</cp:coreProperties>
</file>